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7F" w:rsidRDefault="00D92A4C">
      <w:pPr>
        <w:spacing w:after="334" w:line="259" w:lineRule="auto"/>
        <w:ind w:left="-233" w:right="-248" w:firstLine="0"/>
        <w:jc w:val="left"/>
      </w:pPr>
      <w:r>
        <w:rPr>
          <w:noProof/>
        </w:rPr>
        <w:drawing>
          <wp:inline distT="0" distB="0" distL="0" distR="0">
            <wp:extent cx="5336480" cy="1867768"/>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5336480" cy="1867768"/>
                    </a:xfrm>
                    <a:prstGeom prst="rect">
                      <a:avLst/>
                    </a:prstGeom>
                  </pic:spPr>
                </pic:pic>
              </a:graphicData>
            </a:graphic>
          </wp:inline>
        </w:drawing>
      </w:r>
    </w:p>
    <w:p w:rsidR="0098377F" w:rsidRPr="00513EAF" w:rsidRDefault="00D92A4C">
      <w:pPr>
        <w:spacing w:line="265" w:lineRule="auto"/>
        <w:ind w:right="0"/>
        <w:jc w:val="center"/>
        <w:rPr>
          <w:b/>
          <w:color w:val="5B9BD5" w:themeColor="accent1"/>
        </w:rPr>
      </w:pPr>
      <w:r w:rsidRPr="00513EAF">
        <w:rPr>
          <w:b/>
          <w:color w:val="5B9BD5" w:themeColor="accent1"/>
          <w:sz w:val="36"/>
        </w:rPr>
        <w:t>STRIDE Project</w:t>
      </w:r>
    </w:p>
    <w:p w:rsidR="0098377F" w:rsidRPr="00513EAF" w:rsidRDefault="00D92A4C">
      <w:pPr>
        <w:spacing w:after="212" w:line="259" w:lineRule="auto"/>
        <w:ind w:right="0"/>
        <w:jc w:val="center"/>
        <w:rPr>
          <w:b/>
          <w:color w:val="5B9BD5" w:themeColor="accent1"/>
        </w:rPr>
      </w:pPr>
      <w:r w:rsidRPr="00513EAF">
        <w:rPr>
          <w:b/>
          <w:color w:val="5B9BD5" w:themeColor="accent1"/>
          <w:sz w:val="24"/>
        </w:rPr>
        <w:t>STRategies for the Digital Education</w:t>
      </w:r>
    </w:p>
    <w:p w:rsidR="0098377F" w:rsidRPr="00513EAF" w:rsidRDefault="00D92A4C">
      <w:pPr>
        <w:spacing w:after="317" w:line="259" w:lineRule="auto"/>
        <w:ind w:right="0"/>
        <w:jc w:val="center"/>
        <w:rPr>
          <w:b/>
          <w:color w:val="5B9BD5" w:themeColor="accent1"/>
          <w:sz w:val="24"/>
        </w:rPr>
      </w:pPr>
      <w:r w:rsidRPr="00513EAF">
        <w:rPr>
          <w:b/>
          <w:color w:val="5B9BD5" w:themeColor="accent1"/>
          <w:sz w:val="24"/>
        </w:rPr>
        <w:t>2016-1-IT02-KA201-024567</w:t>
      </w:r>
    </w:p>
    <w:p w:rsidR="00FD38A8" w:rsidRPr="004612CB" w:rsidRDefault="00FD38A8" w:rsidP="00FD38A8">
      <w:pPr>
        <w:jc w:val="center"/>
        <w:rPr>
          <w:b/>
          <w:color w:val="5B9BD5" w:themeColor="accent1"/>
          <w:sz w:val="28"/>
          <w:szCs w:val="28"/>
        </w:rPr>
      </w:pPr>
      <w:r w:rsidRPr="004612CB">
        <w:rPr>
          <w:b/>
          <w:color w:val="5B9BD5" w:themeColor="accent1"/>
          <w:sz w:val="28"/>
          <w:szCs w:val="28"/>
        </w:rPr>
        <w:t>STRIDE PROJESİ 2. E- BÜLTENİ</w:t>
      </w:r>
    </w:p>
    <w:p w:rsidR="00FD38A8" w:rsidRDefault="00FD38A8" w:rsidP="00FD38A8">
      <w:pPr>
        <w:jc w:val="center"/>
        <w:rPr>
          <w:b/>
          <w:color w:val="5B9BD5" w:themeColor="accent1"/>
          <w:sz w:val="28"/>
          <w:szCs w:val="28"/>
        </w:rPr>
      </w:pPr>
      <w:r w:rsidRPr="004612CB">
        <w:rPr>
          <w:b/>
          <w:color w:val="5B9BD5" w:themeColor="accent1"/>
          <w:sz w:val="28"/>
          <w:szCs w:val="28"/>
        </w:rPr>
        <w:t>2 EKİM 2017</w:t>
      </w:r>
    </w:p>
    <w:p w:rsidR="00850C58" w:rsidRPr="004612CB" w:rsidRDefault="00850C58" w:rsidP="00FD38A8">
      <w:pPr>
        <w:jc w:val="center"/>
        <w:rPr>
          <w:b/>
          <w:color w:val="5B9BD5" w:themeColor="accent1"/>
          <w:sz w:val="28"/>
          <w:szCs w:val="28"/>
        </w:rPr>
      </w:pPr>
    </w:p>
    <w:p w:rsidR="00FD38A8" w:rsidRPr="00F43804" w:rsidRDefault="00FD38A8" w:rsidP="00FD38A8">
      <w:pPr>
        <w:rPr>
          <w:color w:val="auto"/>
        </w:rPr>
      </w:pPr>
      <w:r w:rsidRPr="00F43804">
        <w:rPr>
          <w:color w:val="auto"/>
        </w:rPr>
        <w:t>STRIDE projesi</w:t>
      </w:r>
      <w:r w:rsidR="00850C58">
        <w:rPr>
          <w:color w:val="auto"/>
        </w:rPr>
        <w:t>,</w:t>
      </w:r>
      <w:r w:rsidRPr="00F43804">
        <w:rPr>
          <w:color w:val="auto"/>
        </w:rPr>
        <w:t xml:space="preserve"> eğitim için  bir dijitalleşme stratejisi oluşturmayı amaçlamaktadır ve yeni bilgi çağında okullar için gerekli en uygun yazılımlar üzerine bilgi verecek ve öğretmenler için profesyonel gelişim sağlayacaktır.</w:t>
      </w:r>
    </w:p>
    <w:p w:rsidR="00FD38A8" w:rsidRPr="00F43804" w:rsidRDefault="00FD38A8" w:rsidP="00FD38A8">
      <w:pPr>
        <w:rPr>
          <w:color w:val="auto"/>
        </w:rPr>
      </w:pPr>
    </w:p>
    <w:p w:rsidR="00FD38A8" w:rsidRPr="00F43804" w:rsidRDefault="00FD38A8" w:rsidP="00FD38A8">
      <w:pPr>
        <w:rPr>
          <w:color w:val="auto"/>
        </w:rPr>
      </w:pPr>
      <w:r w:rsidRPr="00F43804">
        <w:rPr>
          <w:color w:val="auto"/>
        </w:rPr>
        <w:t>Projenin iki temel çıktısı bulunmaktadır:</w:t>
      </w:r>
      <w:r w:rsidR="00171901" w:rsidRPr="00F43804">
        <w:rPr>
          <w:color w:val="auto"/>
        </w:rPr>
        <w:t xml:space="preserve"> </w:t>
      </w:r>
      <w:r w:rsidRPr="00F43804">
        <w:rPr>
          <w:b/>
          <w:color w:val="auto"/>
        </w:rPr>
        <w:t>birincisi</w:t>
      </w:r>
      <w:r w:rsidRPr="00F43804">
        <w:rPr>
          <w:color w:val="auto"/>
        </w:rPr>
        <w:t>, öğretmenlerin ve idarecilerin konu üzerine yeterliliklerinin güncellenmesi için dijitalleşme stratejilerini belirlemek üzere</w:t>
      </w:r>
      <w:r w:rsidR="00171901" w:rsidRPr="00F43804">
        <w:rPr>
          <w:color w:val="auto"/>
        </w:rPr>
        <w:t xml:space="preserve"> hizmet içi</w:t>
      </w:r>
      <w:r w:rsidRPr="00F43804">
        <w:rPr>
          <w:color w:val="auto"/>
        </w:rPr>
        <w:t xml:space="preserve"> </w:t>
      </w:r>
      <w:r w:rsidRPr="00F43804">
        <w:rPr>
          <w:b/>
          <w:color w:val="auto"/>
        </w:rPr>
        <w:t xml:space="preserve">eğitim </w:t>
      </w:r>
      <w:r w:rsidRPr="00F43804">
        <w:rPr>
          <w:color w:val="auto"/>
        </w:rPr>
        <w:t xml:space="preserve">ve </w:t>
      </w:r>
      <w:r w:rsidRPr="00F43804">
        <w:rPr>
          <w:b/>
          <w:color w:val="auto"/>
        </w:rPr>
        <w:t>ikincisi</w:t>
      </w:r>
      <w:r w:rsidRPr="00F43804">
        <w:rPr>
          <w:color w:val="auto"/>
        </w:rPr>
        <w:t xml:space="preserve"> teknolojik ve okul eğitim ortamlarının sürekli gelişimi için  sürekli güncelleşen stratejiler, yenilikçi araçlar ve metodolojilerle öğretmen topluluklarını, idareci ve eğitim ve Bilişim Teknolojileri (BT) eğitim uzmanları için belirleyici olmayı amaçlayan </w:t>
      </w:r>
      <w:r w:rsidRPr="00F43804">
        <w:rPr>
          <w:b/>
          <w:color w:val="auto"/>
        </w:rPr>
        <w:t>İntenet Topluluk Platformudur</w:t>
      </w:r>
      <w:r w:rsidRPr="00F43804">
        <w:rPr>
          <w:color w:val="auto"/>
        </w:rPr>
        <w:t xml:space="preserve"> (İTP). </w:t>
      </w:r>
    </w:p>
    <w:p w:rsidR="00850C58" w:rsidRDefault="00850C58" w:rsidP="00FD38A8">
      <w:pPr>
        <w:rPr>
          <w:color w:val="auto"/>
        </w:rPr>
      </w:pPr>
    </w:p>
    <w:p w:rsidR="00FD38A8" w:rsidRPr="00F43804" w:rsidRDefault="00FD38A8" w:rsidP="00FD38A8">
      <w:pPr>
        <w:rPr>
          <w:color w:val="auto"/>
        </w:rPr>
      </w:pPr>
      <w:r w:rsidRPr="00F43804">
        <w:rPr>
          <w:color w:val="auto"/>
        </w:rPr>
        <w:t>Projenin temel amacı öğretmenlerin ve okul personelinin Bilişim Teknolojileri (BT) bilgi ve becerilerini artırmanın yanısıra bu alanda uzman kişilerin rehberliğinde bir</w:t>
      </w:r>
      <w:r w:rsidR="00171901" w:rsidRPr="00F43804">
        <w:rPr>
          <w:color w:val="auto"/>
        </w:rPr>
        <w:t xml:space="preserve"> </w:t>
      </w:r>
      <w:r w:rsidRPr="00F43804">
        <w:rPr>
          <w:color w:val="auto"/>
        </w:rPr>
        <w:t>dijitalleşme sürecini başlatmalarına olanak sağlayarak okulların kendi ulusal planlarını uygulamalarına yardımcı olmaktır.</w:t>
      </w:r>
    </w:p>
    <w:p w:rsidR="0098377F" w:rsidRPr="00F43804" w:rsidRDefault="0098377F">
      <w:pPr>
        <w:spacing w:after="54" w:line="259" w:lineRule="auto"/>
        <w:ind w:left="0" w:right="0" w:firstLine="0"/>
        <w:jc w:val="left"/>
        <w:rPr>
          <w:color w:val="auto"/>
        </w:rPr>
      </w:pPr>
    </w:p>
    <w:p w:rsidR="00FD38A8" w:rsidRPr="00F43804" w:rsidRDefault="00FD38A8" w:rsidP="00FD38A8">
      <w:pPr>
        <w:rPr>
          <w:color w:val="auto"/>
        </w:rPr>
      </w:pPr>
      <w:r w:rsidRPr="00F43804">
        <w:rPr>
          <w:color w:val="auto"/>
        </w:rPr>
        <w:t xml:space="preserve">Proje giderleri Erasmus+ programları kapsamında Okul Eğitimi İçin Stratejik Ortaklık olarak AB tarafından karşılanmaktadır. </w:t>
      </w:r>
    </w:p>
    <w:p w:rsidR="0098377F" w:rsidRDefault="0098377F">
      <w:pPr>
        <w:spacing w:after="54" w:line="259" w:lineRule="auto"/>
        <w:ind w:left="0" w:right="0" w:firstLine="0"/>
        <w:jc w:val="left"/>
      </w:pPr>
    </w:p>
    <w:p w:rsidR="0098377F" w:rsidRDefault="0098377F">
      <w:pPr>
        <w:spacing w:after="54" w:line="259" w:lineRule="auto"/>
        <w:ind w:left="0" w:right="0" w:firstLine="0"/>
        <w:jc w:val="left"/>
      </w:pPr>
    </w:p>
    <w:p w:rsidR="0098377F" w:rsidRDefault="00D92A4C">
      <w:pPr>
        <w:spacing w:after="604" w:line="259" w:lineRule="auto"/>
        <w:ind w:left="1268" w:right="0" w:firstLine="0"/>
        <w:jc w:val="left"/>
      </w:pPr>
      <w:r>
        <w:rPr>
          <w:noProof/>
        </w:rPr>
        <w:drawing>
          <wp:inline distT="0" distB="0" distL="0" distR="0">
            <wp:extent cx="3430594" cy="743296"/>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5"/>
                    <a:stretch>
                      <a:fillRect/>
                    </a:stretch>
                  </pic:blipFill>
                  <pic:spPr>
                    <a:xfrm>
                      <a:off x="0" y="0"/>
                      <a:ext cx="3430594" cy="743296"/>
                    </a:xfrm>
                    <a:prstGeom prst="rect">
                      <a:avLst/>
                    </a:prstGeom>
                  </pic:spPr>
                </pic:pic>
              </a:graphicData>
            </a:graphic>
          </wp:inline>
        </w:drawing>
      </w:r>
    </w:p>
    <w:p w:rsidR="00FD38A8" w:rsidRDefault="00FD38A8" w:rsidP="00FD38A8">
      <w:pPr>
        <w:jc w:val="center"/>
        <w:rPr>
          <w:b/>
        </w:rPr>
      </w:pPr>
    </w:p>
    <w:p w:rsidR="00FD38A8" w:rsidRDefault="00FD38A8" w:rsidP="00FD38A8">
      <w:pPr>
        <w:jc w:val="center"/>
        <w:rPr>
          <w:b/>
        </w:rPr>
      </w:pPr>
    </w:p>
    <w:p w:rsidR="00FD38A8" w:rsidRDefault="00FD38A8" w:rsidP="00FD38A8">
      <w:pPr>
        <w:jc w:val="center"/>
        <w:rPr>
          <w:b/>
        </w:rPr>
      </w:pPr>
    </w:p>
    <w:p w:rsidR="00FD38A8" w:rsidRDefault="00FD38A8" w:rsidP="00FD38A8">
      <w:pPr>
        <w:jc w:val="center"/>
        <w:rPr>
          <w:b/>
        </w:rPr>
      </w:pPr>
    </w:p>
    <w:p w:rsidR="00FD38A8" w:rsidRPr="00850C58" w:rsidRDefault="00FD38A8" w:rsidP="00FD38A8">
      <w:pPr>
        <w:jc w:val="center"/>
        <w:rPr>
          <w:b/>
          <w:sz w:val="28"/>
          <w:szCs w:val="28"/>
        </w:rPr>
      </w:pPr>
    </w:p>
    <w:p w:rsidR="00FD38A8" w:rsidRPr="00850C58" w:rsidRDefault="00FD38A8" w:rsidP="00FD38A8">
      <w:pPr>
        <w:jc w:val="center"/>
        <w:rPr>
          <w:b/>
          <w:color w:val="5B9BD5" w:themeColor="accent1"/>
          <w:sz w:val="28"/>
          <w:szCs w:val="28"/>
        </w:rPr>
      </w:pPr>
      <w:r w:rsidRPr="00850C58">
        <w:rPr>
          <w:b/>
          <w:color w:val="5B9BD5" w:themeColor="accent1"/>
          <w:sz w:val="28"/>
          <w:szCs w:val="28"/>
        </w:rPr>
        <w:t>III. ULUSLARARASI TOPLANTI</w:t>
      </w:r>
    </w:p>
    <w:p w:rsidR="00FD38A8" w:rsidRPr="00850C58" w:rsidRDefault="00FD38A8" w:rsidP="00FD38A8">
      <w:pPr>
        <w:jc w:val="center"/>
        <w:rPr>
          <w:b/>
          <w:color w:val="5B9BD5" w:themeColor="accent1"/>
          <w:sz w:val="28"/>
          <w:szCs w:val="28"/>
        </w:rPr>
      </w:pPr>
      <w:r w:rsidRPr="00850C58">
        <w:rPr>
          <w:b/>
          <w:color w:val="5B9BD5" w:themeColor="accent1"/>
          <w:sz w:val="28"/>
          <w:szCs w:val="28"/>
        </w:rPr>
        <w:t>20- 21 TEMMUZ , 2017</w:t>
      </w:r>
    </w:p>
    <w:p w:rsidR="00FD38A8" w:rsidRPr="00850C58" w:rsidRDefault="00FD38A8" w:rsidP="00FD38A8">
      <w:pPr>
        <w:spacing w:after="54" w:line="259" w:lineRule="auto"/>
        <w:ind w:left="0" w:right="0" w:firstLine="0"/>
        <w:jc w:val="center"/>
        <w:rPr>
          <w:b/>
          <w:color w:val="5B9BD5" w:themeColor="accent1"/>
          <w:sz w:val="28"/>
          <w:szCs w:val="28"/>
        </w:rPr>
      </w:pPr>
      <w:r w:rsidRPr="00850C58">
        <w:rPr>
          <w:b/>
          <w:color w:val="5B9BD5" w:themeColor="accent1"/>
          <w:sz w:val="28"/>
          <w:szCs w:val="28"/>
        </w:rPr>
        <w:t>GALWAY, IRELAND</w:t>
      </w:r>
    </w:p>
    <w:p w:rsidR="00FD38A8" w:rsidRPr="00FD38A8" w:rsidRDefault="00FD38A8" w:rsidP="00FD38A8">
      <w:pPr>
        <w:jc w:val="center"/>
        <w:rPr>
          <w:b/>
        </w:rPr>
      </w:pPr>
    </w:p>
    <w:p w:rsidR="00FD38A8" w:rsidRPr="00F43804" w:rsidRDefault="00FD38A8" w:rsidP="00FD38A8">
      <w:pPr>
        <w:rPr>
          <w:color w:val="auto"/>
        </w:rPr>
      </w:pPr>
      <w:r w:rsidRPr="00F43804">
        <w:rPr>
          <w:color w:val="auto"/>
        </w:rPr>
        <w:t>Temmuzun 3. Hafta</w:t>
      </w:r>
      <w:r w:rsidR="00171901" w:rsidRPr="00F43804">
        <w:rPr>
          <w:color w:val="auto"/>
        </w:rPr>
        <w:t>sı, STRIDE projesinin 4. Uluslar</w:t>
      </w:r>
      <w:r w:rsidRPr="00F43804">
        <w:rPr>
          <w:color w:val="auto"/>
        </w:rPr>
        <w:t>arası toplantısı için belirlendi.Toplantıya ortaklığın yeniden biraraya getirildiği ve projenin aşamalarını belirlemek ve analiz etmek üzere Galway and Roscommon Educational and Training Board Galway Technical Instıtute (GTI) tarafından ev sahipliği yapıldı.</w:t>
      </w:r>
    </w:p>
    <w:p w:rsidR="00FD38A8" w:rsidRPr="00F43804" w:rsidRDefault="00FD38A8" w:rsidP="00FD38A8">
      <w:pPr>
        <w:rPr>
          <w:color w:val="auto"/>
        </w:rPr>
      </w:pPr>
    </w:p>
    <w:p w:rsidR="00FD38A8" w:rsidRPr="00F43804" w:rsidRDefault="00FD38A8" w:rsidP="00FD38A8">
      <w:pPr>
        <w:rPr>
          <w:color w:val="auto"/>
        </w:rPr>
      </w:pPr>
      <w:r w:rsidRPr="00F43804">
        <w:rPr>
          <w:color w:val="auto"/>
        </w:rPr>
        <w:t>Toplantı karşılama ve GTI okul ziyareti ile başladı. Takiben, Bremen Üniversitesi Teknoloji ve Eğitim Enstitüsü eğitim materyallerinin belirlenmesi üzerine söz aldı.</w:t>
      </w:r>
    </w:p>
    <w:p w:rsidR="00D92A4C" w:rsidRPr="00F43804" w:rsidRDefault="00D92A4C" w:rsidP="00D92A4C">
      <w:pPr>
        <w:rPr>
          <w:color w:val="auto"/>
        </w:rPr>
      </w:pPr>
    </w:p>
    <w:p w:rsidR="00D92A4C" w:rsidRPr="00F43804" w:rsidRDefault="00D92A4C" w:rsidP="00D92A4C">
      <w:pPr>
        <w:rPr>
          <w:color w:val="auto"/>
        </w:rPr>
      </w:pPr>
      <w:r w:rsidRPr="00F43804">
        <w:rPr>
          <w:color w:val="auto"/>
        </w:rPr>
        <w:t>Toplantı esnasında, ortaklık konularının nasıl etkili bir şekilde uygulanacağının yanısıra, iyi uygulamalarının toplanması için en yararlı taslağın detaylandırılması üzerine çalıştı.</w:t>
      </w:r>
    </w:p>
    <w:p w:rsidR="00D92A4C" w:rsidRPr="00F43804" w:rsidRDefault="00D92A4C" w:rsidP="00D92A4C">
      <w:pPr>
        <w:rPr>
          <w:color w:val="auto"/>
        </w:rPr>
      </w:pPr>
    </w:p>
    <w:p w:rsidR="00D92A4C" w:rsidRPr="00F43804" w:rsidRDefault="00D92A4C" w:rsidP="00D92A4C">
      <w:pPr>
        <w:rPr>
          <w:color w:val="auto"/>
        </w:rPr>
      </w:pPr>
      <w:r w:rsidRPr="00F43804">
        <w:rPr>
          <w:color w:val="auto"/>
        </w:rPr>
        <w:t>İTP toplantı gündeminin diğer bir önemli maddesiyd</w:t>
      </w:r>
      <w:r w:rsidR="00171901" w:rsidRPr="00F43804">
        <w:rPr>
          <w:color w:val="auto"/>
        </w:rPr>
        <w:t>i</w:t>
      </w:r>
      <w:r w:rsidRPr="00F43804">
        <w:rPr>
          <w:color w:val="auto"/>
        </w:rPr>
        <w:t>, internet sitesinin nasıl yapılandırılacağı ve eğitim camiasında etkisinin en üst düzeyde olabilmesi</w:t>
      </w:r>
      <w:r w:rsidR="00171901" w:rsidRPr="00F43804">
        <w:rPr>
          <w:color w:val="auto"/>
        </w:rPr>
        <w:t>nin nasıl olacağı</w:t>
      </w:r>
      <w:r w:rsidRPr="00F43804">
        <w:rPr>
          <w:color w:val="auto"/>
        </w:rPr>
        <w:t xml:space="preserve"> üzerinde duruldu.</w:t>
      </w:r>
    </w:p>
    <w:p w:rsidR="00D92A4C" w:rsidRPr="00F43804" w:rsidRDefault="00D92A4C" w:rsidP="00D92A4C">
      <w:pPr>
        <w:rPr>
          <w:color w:val="auto"/>
        </w:rPr>
      </w:pPr>
    </w:p>
    <w:p w:rsidR="00D92A4C" w:rsidRPr="00F43804" w:rsidRDefault="00D92A4C" w:rsidP="00D92A4C">
      <w:pPr>
        <w:rPr>
          <w:color w:val="auto"/>
        </w:rPr>
      </w:pPr>
      <w:r w:rsidRPr="00F43804">
        <w:rPr>
          <w:color w:val="auto"/>
        </w:rPr>
        <w:t>Ankara’da 16-17 Kasım’da yapılacak olan bir sonraki toplantının tarihleri belirlenerek toplantıya son verildi.</w:t>
      </w:r>
    </w:p>
    <w:p w:rsidR="00FD38A8" w:rsidRPr="00F43804" w:rsidRDefault="00FD38A8">
      <w:pPr>
        <w:spacing w:after="54" w:line="259" w:lineRule="auto"/>
        <w:ind w:left="0" w:right="0" w:firstLine="0"/>
        <w:jc w:val="center"/>
        <w:rPr>
          <w:color w:val="auto"/>
        </w:rPr>
      </w:pPr>
    </w:p>
    <w:p w:rsidR="0098377F" w:rsidRDefault="0098377F">
      <w:pPr>
        <w:spacing w:after="54" w:line="259" w:lineRule="auto"/>
        <w:ind w:left="0" w:right="0" w:firstLine="0"/>
        <w:jc w:val="left"/>
      </w:pPr>
    </w:p>
    <w:p w:rsidR="0098377F" w:rsidRDefault="00D92A4C">
      <w:pPr>
        <w:spacing w:after="604" w:line="259" w:lineRule="auto"/>
        <w:ind w:left="-263" w:right="-278" w:firstLine="0"/>
        <w:jc w:val="left"/>
      </w:pPr>
      <w:r>
        <w:rPr>
          <w:noProof/>
        </w:rPr>
        <w:drawing>
          <wp:inline distT="0" distB="0" distL="0" distR="0">
            <wp:extent cx="5374598" cy="4021419"/>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6"/>
                    <a:stretch>
                      <a:fillRect/>
                    </a:stretch>
                  </pic:blipFill>
                  <pic:spPr>
                    <a:xfrm>
                      <a:off x="0" y="0"/>
                      <a:ext cx="5374598" cy="4021419"/>
                    </a:xfrm>
                    <a:prstGeom prst="rect">
                      <a:avLst/>
                    </a:prstGeom>
                  </pic:spPr>
                </pic:pic>
              </a:graphicData>
            </a:graphic>
          </wp:inline>
        </w:drawing>
      </w:r>
    </w:p>
    <w:p w:rsidR="0098377F" w:rsidRDefault="00B76A9C">
      <w:pPr>
        <w:spacing w:line="265" w:lineRule="auto"/>
        <w:ind w:right="0"/>
        <w:jc w:val="center"/>
        <w:rPr>
          <w:b/>
          <w:color w:val="5B9BD5" w:themeColor="accent1"/>
          <w:sz w:val="28"/>
          <w:szCs w:val="28"/>
        </w:rPr>
      </w:pPr>
      <w:r w:rsidRPr="00850C58">
        <w:rPr>
          <w:b/>
          <w:color w:val="5B9BD5" w:themeColor="accent1"/>
          <w:sz w:val="28"/>
          <w:szCs w:val="28"/>
        </w:rPr>
        <w:lastRenderedPageBreak/>
        <w:t>EĞİTİM PLANI</w:t>
      </w:r>
    </w:p>
    <w:p w:rsidR="00850C58" w:rsidRPr="00850C58" w:rsidRDefault="00850C58">
      <w:pPr>
        <w:spacing w:line="265" w:lineRule="auto"/>
        <w:ind w:right="0"/>
        <w:jc w:val="center"/>
        <w:rPr>
          <w:b/>
          <w:color w:val="5B9BD5" w:themeColor="accent1"/>
          <w:sz w:val="28"/>
          <w:szCs w:val="28"/>
        </w:rPr>
      </w:pPr>
    </w:p>
    <w:p w:rsidR="00B76A9C" w:rsidRPr="00B76A9C" w:rsidRDefault="00B76A9C" w:rsidP="00B76A9C">
      <w:pPr>
        <w:spacing w:line="265" w:lineRule="auto"/>
        <w:ind w:right="0"/>
        <w:rPr>
          <w:color w:val="000000"/>
          <w:sz w:val="22"/>
        </w:rPr>
      </w:pPr>
      <w:r w:rsidRPr="00B76A9C">
        <w:rPr>
          <w:color w:val="000000"/>
          <w:sz w:val="22"/>
        </w:rPr>
        <w:t>Eğitim personeline verilecek olan eğitimin içeriği belirlendi.</w:t>
      </w:r>
      <w:r w:rsidR="00374E6C">
        <w:rPr>
          <w:color w:val="000000"/>
          <w:sz w:val="22"/>
        </w:rPr>
        <w:t xml:space="preserve"> Ortak</w:t>
      </w:r>
      <w:r>
        <w:rPr>
          <w:color w:val="000000"/>
          <w:sz w:val="22"/>
        </w:rPr>
        <w:t xml:space="preserve"> okullar office-suite, bulut- temelli araçlar, e- öğrenme sistemlerini ve sınıf içi aktif paylaşım ve iletişim uygulamalarını da içeren öğretmenlerin okul dijitalleşme stratejisi için gerekli görülen araçlar belirlendi. </w:t>
      </w:r>
    </w:p>
    <w:p w:rsidR="00B76A9C" w:rsidRDefault="00B76A9C" w:rsidP="00B76A9C">
      <w:pPr>
        <w:spacing w:line="265" w:lineRule="auto"/>
        <w:ind w:right="0"/>
      </w:pPr>
    </w:p>
    <w:p w:rsidR="00B76A9C" w:rsidRPr="00513EAF" w:rsidRDefault="00374E6C">
      <w:pPr>
        <w:ind w:left="-5" w:right="0"/>
        <w:rPr>
          <w:color w:val="auto"/>
        </w:rPr>
      </w:pPr>
      <w:r w:rsidRPr="00513EAF">
        <w:rPr>
          <w:color w:val="auto"/>
        </w:rPr>
        <w:t>Eğiti</w:t>
      </w:r>
      <w:r w:rsidR="00B76A9C" w:rsidRPr="00513EAF">
        <w:rPr>
          <w:color w:val="auto"/>
        </w:rPr>
        <w:t>min boyutlarını geliştirmek ve desteklemek amacıyla tüm ortaklar tarafından derlenecektir.</w:t>
      </w:r>
    </w:p>
    <w:p w:rsidR="0098377F" w:rsidRPr="00513EAF" w:rsidRDefault="00374E6C">
      <w:pPr>
        <w:spacing w:after="54" w:line="259" w:lineRule="auto"/>
        <w:ind w:left="0" w:right="0" w:firstLine="0"/>
        <w:jc w:val="left"/>
        <w:rPr>
          <w:color w:val="auto"/>
        </w:rPr>
      </w:pPr>
      <w:r w:rsidRPr="00513EAF">
        <w:rPr>
          <w:color w:val="auto"/>
        </w:rPr>
        <w:t xml:space="preserve">Eğitim içeriği ve planlaması geliştiriilme aşamasında olup Ankara’da yapılacak olan 4. Uluslararası </w:t>
      </w:r>
      <w:r w:rsidR="00513EAF">
        <w:rPr>
          <w:color w:val="auto"/>
        </w:rPr>
        <w:t>toplantımızda hazır bulunacaktır</w:t>
      </w:r>
      <w:r w:rsidRPr="00513EAF">
        <w:rPr>
          <w:color w:val="auto"/>
        </w:rPr>
        <w:t>.</w:t>
      </w:r>
    </w:p>
    <w:p w:rsidR="00850C58" w:rsidRDefault="00850C58">
      <w:pPr>
        <w:spacing w:line="265" w:lineRule="auto"/>
        <w:ind w:right="0"/>
        <w:jc w:val="center"/>
        <w:rPr>
          <w:b/>
          <w:color w:val="5B9BD5" w:themeColor="accent1"/>
          <w:sz w:val="28"/>
          <w:szCs w:val="28"/>
        </w:rPr>
      </w:pPr>
    </w:p>
    <w:p w:rsidR="0098377F" w:rsidRPr="00850C58" w:rsidRDefault="00374E6C">
      <w:pPr>
        <w:spacing w:line="265" w:lineRule="auto"/>
        <w:ind w:right="0"/>
        <w:jc w:val="center"/>
        <w:rPr>
          <w:b/>
          <w:color w:val="5B9BD5" w:themeColor="accent1"/>
          <w:sz w:val="28"/>
          <w:szCs w:val="28"/>
        </w:rPr>
      </w:pPr>
      <w:r w:rsidRPr="00850C58">
        <w:rPr>
          <w:b/>
          <w:color w:val="5B9BD5" w:themeColor="accent1"/>
          <w:sz w:val="28"/>
          <w:szCs w:val="28"/>
        </w:rPr>
        <w:t>İNTERNET TOPLULUK  PLATFORMU (İTP)</w:t>
      </w:r>
    </w:p>
    <w:p w:rsidR="00374E6C" w:rsidRPr="00850C58" w:rsidRDefault="00374E6C">
      <w:pPr>
        <w:spacing w:line="265" w:lineRule="auto"/>
        <w:ind w:right="0"/>
        <w:jc w:val="center"/>
        <w:rPr>
          <w:b/>
          <w:color w:val="5B9BD5" w:themeColor="accent1"/>
          <w:sz w:val="28"/>
          <w:szCs w:val="28"/>
        </w:rPr>
      </w:pPr>
    </w:p>
    <w:p w:rsidR="00374E6C" w:rsidRPr="00513EAF" w:rsidRDefault="00374E6C">
      <w:pPr>
        <w:spacing w:line="265" w:lineRule="auto"/>
        <w:ind w:right="0"/>
        <w:jc w:val="center"/>
        <w:rPr>
          <w:sz w:val="22"/>
        </w:rPr>
      </w:pPr>
      <w:r w:rsidRPr="00513EAF">
        <w:rPr>
          <w:color w:val="000000"/>
          <w:sz w:val="22"/>
        </w:rPr>
        <w:t xml:space="preserve">Projenin bilgilendirici internet sitesi yapımım son aşamalarında olup proje hakkında bilgi, ortaklar, ve amaçları ile birlikte Ekim ayına kadar hazırlanacaktır. </w:t>
      </w:r>
    </w:p>
    <w:p w:rsidR="0098377F" w:rsidRPr="00513EAF" w:rsidRDefault="00374E6C">
      <w:pPr>
        <w:ind w:left="-5" w:right="0"/>
        <w:rPr>
          <w:sz w:val="22"/>
        </w:rPr>
      </w:pPr>
      <w:r w:rsidRPr="00513EAF">
        <w:rPr>
          <w:color w:val="auto"/>
          <w:sz w:val="22"/>
        </w:rPr>
        <w:t>İTP</w:t>
      </w:r>
      <w:r w:rsidR="0019223D" w:rsidRPr="00513EAF">
        <w:rPr>
          <w:color w:val="auto"/>
          <w:sz w:val="22"/>
        </w:rPr>
        <w:t>; öğretmenlerin,</w:t>
      </w:r>
      <w:r w:rsidRPr="00513EAF">
        <w:rPr>
          <w:color w:val="auto"/>
          <w:sz w:val="22"/>
        </w:rPr>
        <w:t xml:space="preserve"> okulların dijitalleşmesi ve diğer okullara dijital eks</w:t>
      </w:r>
      <w:r w:rsidR="0019223D" w:rsidRPr="00513EAF">
        <w:rPr>
          <w:color w:val="auto"/>
          <w:sz w:val="22"/>
        </w:rPr>
        <w:t>i</w:t>
      </w:r>
      <w:r w:rsidRPr="00513EAF">
        <w:rPr>
          <w:color w:val="auto"/>
          <w:sz w:val="22"/>
        </w:rPr>
        <w:t>kliğin giderilmesi konusunda yardım edebi</w:t>
      </w:r>
      <w:r w:rsidR="0019223D" w:rsidRPr="00513EAF">
        <w:rPr>
          <w:color w:val="auto"/>
          <w:sz w:val="22"/>
        </w:rPr>
        <w:t>l</w:t>
      </w:r>
      <w:r w:rsidRPr="00513EAF">
        <w:rPr>
          <w:color w:val="auto"/>
          <w:sz w:val="22"/>
        </w:rPr>
        <w:t xml:space="preserve">meleri için güvenli bir şekilde deneyim ve bilgilerini </w:t>
      </w:r>
      <w:r w:rsidR="0019223D" w:rsidRPr="00513EAF">
        <w:rPr>
          <w:color w:val="auto"/>
          <w:sz w:val="22"/>
        </w:rPr>
        <w:t>paylaşabilme olanağı sunacak şekilde yapılandırılacaktır</w:t>
      </w:r>
      <w:r w:rsidR="0019223D" w:rsidRPr="00513EAF">
        <w:rPr>
          <w:sz w:val="22"/>
        </w:rPr>
        <w:t>.</w:t>
      </w:r>
      <w:bookmarkStart w:id="0" w:name="_GoBack"/>
      <w:bookmarkEnd w:id="0"/>
    </w:p>
    <w:p w:rsidR="0098377F" w:rsidRPr="00513EAF" w:rsidRDefault="00D92A4C">
      <w:pPr>
        <w:spacing w:after="54" w:line="259" w:lineRule="auto"/>
        <w:ind w:left="0" w:right="0" w:firstLine="0"/>
        <w:jc w:val="left"/>
        <w:rPr>
          <w:sz w:val="22"/>
        </w:rPr>
      </w:pPr>
      <w:r w:rsidRPr="00513EAF">
        <w:rPr>
          <w:sz w:val="22"/>
        </w:rPr>
        <w:t xml:space="preserve"> </w:t>
      </w:r>
    </w:p>
    <w:p w:rsidR="0098377F" w:rsidRPr="00850C58" w:rsidRDefault="0019223D" w:rsidP="00850C58">
      <w:pPr>
        <w:spacing w:after="983"/>
        <w:ind w:left="0" w:right="0" w:firstLine="0"/>
        <w:rPr>
          <w:color w:val="auto"/>
        </w:rPr>
      </w:pPr>
      <w:r w:rsidRPr="00513EAF">
        <w:rPr>
          <w:color w:val="auto"/>
        </w:rPr>
        <w:t>Platforma aşağıdaki adresten giriş yapılabilecektir</w:t>
      </w:r>
      <w:r w:rsidR="00850C58">
        <w:rPr>
          <w:color w:val="auto"/>
        </w:rPr>
        <w:t xml:space="preserve">: </w:t>
      </w:r>
      <w:r w:rsidR="00D92A4C">
        <w:t xml:space="preserve"> </w:t>
      </w:r>
      <w:r w:rsidR="00D92A4C">
        <w:rPr>
          <w:color w:val="00ADD8"/>
          <w:u w:val="single" w:color="00ADD8"/>
        </w:rPr>
        <w:t>http://stride-project.eu</w:t>
      </w:r>
    </w:p>
    <w:p w:rsidR="0098377F" w:rsidRPr="00850C58" w:rsidRDefault="00D92A4C">
      <w:pPr>
        <w:spacing w:after="72" w:line="265" w:lineRule="auto"/>
        <w:ind w:right="0"/>
        <w:jc w:val="center"/>
        <w:rPr>
          <w:b/>
          <w:color w:val="5B9BD5" w:themeColor="accent1"/>
          <w:sz w:val="28"/>
          <w:szCs w:val="28"/>
        </w:rPr>
      </w:pPr>
      <w:r w:rsidRPr="00850C58">
        <w:rPr>
          <w:color w:val="000000"/>
          <w:sz w:val="28"/>
          <w:szCs w:val="28"/>
        </w:rPr>
        <w:t xml:space="preserve"> </w:t>
      </w:r>
      <w:r w:rsidR="00850C58" w:rsidRPr="00850C58">
        <w:rPr>
          <w:b/>
          <w:color w:val="5B9BD5" w:themeColor="accent1"/>
          <w:sz w:val="28"/>
          <w:szCs w:val="28"/>
        </w:rPr>
        <w:t>STRIDE POJESİ OKULUMUZA VE ÖĞRETMENLERİMİZE NASIL FAYDALI OLACAKTIR?</w:t>
      </w:r>
    </w:p>
    <w:p w:rsidR="00850C58" w:rsidRPr="00513EAF" w:rsidRDefault="00850C58">
      <w:pPr>
        <w:spacing w:after="72" w:line="265" w:lineRule="auto"/>
        <w:ind w:right="0"/>
        <w:jc w:val="center"/>
        <w:rPr>
          <w:color w:val="5B9BD5" w:themeColor="accent1"/>
          <w:sz w:val="36"/>
        </w:rPr>
      </w:pPr>
    </w:p>
    <w:p w:rsidR="0019223D" w:rsidRDefault="0019223D" w:rsidP="0019223D">
      <w:pPr>
        <w:spacing w:after="72" w:line="265" w:lineRule="auto"/>
        <w:ind w:right="0"/>
      </w:pPr>
      <w:r>
        <w:t>Eğer okulunuzun dijital alanda gelişmesi gerektiğini düşünüyorsanız, dijital araçlar ve bu konuda bir strateji geliştirme planı yardımıyla, okulunuzun dijitalleşmesine yardımcı bir eğitim taslağı geliştiriyoruz.</w:t>
      </w:r>
    </w:p>
    <w:p w:rsidR="0098377F" w:rsidRDefault="0019223D">
      <w:pPr>
        <w:spacing w:after="54" w:line="259" w:lineRule="auto"/>
        <w:ind w:left="0" w:right="0" w:firstLine="0"/>
        <w:jc w:val="left"/>
      </w:pPr>
      <w:r>
        <w:t xml:space="preserve">Aynı zamanda, diğer okulların izlediği yol </w:t>
      </w:r>
      <w:r w:rsidR="000E6096">
        <w:t xml:space="preserve">hakkında gözlem yapabileceğiniz </w:t>
      </w:r>
      <w:r>
        <w:t>ve diğer u</w:t>
      </w:r>
      <w:r w:rsidR="000E6096">
        <w:t>zmanlardan bilgi edinebil</w:t>
      </w:r>
      <w:r>
        <w:t>eceğiniz ve diğerlerinin öğrenmesi için deneyimlerinizi paylaşabileceğiniz</w:t>
      </w:r>
      <w:r w:rsidR="000E6096">
        <w:t xml:space="preserve"> bir internet topluluk platformu sunacaktır.</w:t>
      </w:r>
    </w:p>
    <w:p w:rsidR="00850C58" w:rsidRDefault="00850C58">
      <w:pPr>
        <w:spacing w:after="54" w:line="259" w:lineRule="auto"/>
        <w:ind w:left="0" w:right="0" w:firstLine="0"/>
        <w:jc w:val="left"/>
      </w:pPr>
    </w:p>
    <w:p w:rsidR="0098377F" w:rsidRPr="00513EAF" w:rsidRDefault="00AB7EA4">
      <w:pPr>
        <w:spacing w:after="1718" w:line="265" w:lineRule="auto"/>
        <w:ind w:right="0"/>
        <w:jc w:val="center"/>
        <w:rPr>
          <w:color w:val="5B9BD5" w:themeColor="accent1"/>
        </w:rPr>
      </w:pPr>
      <w:r w:rsidRPr="00513EAF">
        <w:rPr>
          <w:color w:val="5B9BD5" w:themeColor="accent1"/>
          <w:sz w:val="36"/>
        </w:rPr>
        <w:t>Zamanınızı ayırdığınız için teşekkür ederiz</w:t>
      </w:r>
      <w:r w:rsidR="00D92A4C" w:rsidRPr="00513EAF">
        <w:rPr>
          <w:color w:val="5B9BD5" w:themeColor="accent1"/>
          <w:sz w:val="36"/>
        </w:rPr>
        <w:t xml:space="preserve"> !</w:t>
      </w:r>
    </w:p>
    <w:p w:rsidR="0098377F" w:rsidRDefault="00D92A4C">
      <w:pPr>
        <w:spacing w:after="0" w:line="259" w:lineRule="auto"/>
        <w:ind w:left="3384" w:right="0" w:firstLine="0"/>
        <w:jc w:val="left"/>
      </w:pPr>
      <w:r>
        <w:rPr>
          <w:rFonts w:ascii="Calibri" w:eastAsia="Calibri" w:hAnsi="Calibri" w:cs="Calibri"/>
          <w:noProof/>
          <w:color w:val="000000"/>
          <w:sz w:val="22"/>
        </w:rPr>
        <mc:AlternateContent>
          <mc:Choice Requires="wpg">
            <w:drawing>
              <wp:inline distT="0" distB="0" distL="0" distR="0">
                <wp:extent cx="733766" cy="228706"/>
                <wp:effectExtent l="0" t="0" r="0" b="0"/>
                <wp:docPr id="1002" name="Group 1002"/>
                <wp:cNvGraphicFramePr/>
                <a:graphic xmlns:a="http://schemas.openxmlformats.org/drawingml/2006/main">
                  <a:graphicData uri="http://schemas.microsoft.com/office/word/2010/wordprocessingGroup">
                    <wpg:wgp>
                      <wpg:cNvGrpSpPr/>
                      <wpg:grpSpPr>
                        <a:xfrm>
                          <a:off x="0" y="0"/>
                          <a:ext cx="733766" cy="228706"/>
                          <a:chOff x="0" y="0"/>
                          <a:chExt cx="733766" cy="228706"/>
                        </a:xfrm>
                      </wpg:grpSpPr>
                      <pic:pic xmlns:pic="http://schemas.openxmlformats.org/drawingml/2006/picture">
                        <pic:nvPicPr>
                          <pic:cNvPr id="199" name="Picture 199"/>
                          <pic:cNvPicPr/>
                        </pic:nvPicPr>
                        <pic:blipFill>
                          <a:blip r:embed="rId7"/>
                          <a:stretch>
                            <a:fillRect/>
                          </a:stretch>
                        </pic:blipFill>
                        <pic:spPr>
                          <a:xfrm>
                            <a:off x="0" y="0"/>
                            <a:ext cx="228706" cy="228706"/>
                          </a:xfrm>
                          <a:prstGeom prst="rect">
                            <a:avLst/>
                          </a:prstGeom>
                        </pic:spPr>
                      </pic:pic>
                      <pic:pic xmlns:pic="http://schemas.openxmlformats.org/drawingml/2006/picture">
                        <pic:nvPicPr>
                          <pic:cNvPr id="200" name="Picture 200"/>
                          <pic:cNvPicPr/>
                        </pic:nvPicPr>
                        <pic:blipFill>
                          <a:blip r:embed="rId8"/>
                          <a:stretch>
                            <a:fillRect/>
                          </a:stretch>
                        </pic:blipFill>
                        <pic:spPr>
                          <a:xfrm>
                            <a:off x="505060" y="0"/>
                            <a:ext cx="228706" cy="228706"/>
                          </a:xfrm>
                          <a:prstGeom prst="rect">
                            <a:avLst/>
                          </a:prstGeom>
                        </pic:spPr>
                      </pic:pic>
                    </wpg:wgp>
                  </a:graphicData>
                </a:graphic>
              </wp:inline>
            </w:drawing>
          </mc:Choice>
          <mc:Fallback>
            <w:pict>
              <v:group w14:anchorId="01FBACE6" id="Group 1002" o:spid="_x0000_s1026" style="width:57.8pt;height:18pt;mso-position-horizontal-relative:char;mso-position-vertical-relative:line" coordsize="7337,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7" type="#_x0000_t75" style="position:absolute;width:2287;height:2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oNDDAAAA3AAAAA8AAABkcnMvZG93bnJldi54bWxET0trAjEQvhf8D2GE3mpWLVJXo8hCofRQ&#10;qvV1HDbT3aWbyZKkbvrvG0HwNh/fc5braFpxIecbywrGowwEcWl1w5WC/dfr0wsIH5A1tpZJwR95&#10;WK8GD0vMte15S5ddqEQKYZ+jgjqELpfSlzUZ9CPbESfu2zqDIUFXSe2wT+GmlZMsm0mDDaeGGjsq&#10;aip/dr9GwXPsxwVOp/HjfCg+T+69PfLxoNTjMG4WIALFcBff3G86zZ/P4fpMuk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g0MMAAADcAAAADwAAAAAAAAAAAAAAAACf&#10;AgAAZHJzL2Rvd25yZXYueG1sUEsFBgAAAAAEAAQA9wAAAI8DAAAAAA==&#10;">
                  <v:imagedata r:id="rId9" o:title=""/>
                </v:shape>
                <v:shape id="Picture 200" o:spid="_x0000_s1028" type="#_x0000_t75" style="position:absolute;left:5050;width:2287;height:2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yM83FAAAA3AAAAA8AAABkcnMvZG93bnJldi54bWxEj0FLw0AUhO+C/2F5ghdpN1UQSbstYhEs&#10;eLCxLT0+sq/Z0OzbmH2m6b/vCkKPw8x8w8wWg29UT12sAxuYjDNQxGWwNVcGNt/voxdQUZAtNoHJ&#10;wJkiLOa3NzPMbTjxmvpCKpUgHHM04ETaXOtYOvIYx6ElTt4hdB4lya7StsNTgvtGP2bZs/ZYc1pw&#10;2NKbo/JY/HoD1snqqZf158/D7itulof9alsEY+7vhtcpKKFBruH/9oc1kIjwdyYdAT2/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8jPNxQAAANwAAAAPAAAAAAAAAAAAAAAA&#10;AJ8CAABkcnMvZG93bnJldi54bWxQSwUGAAAAAAQABAD3AAAAkQMAAAAA&#10;">
                  <v:imagedata r:id="rId10" o:title=""/>
                </v:shape>
                <w10:anchorlock/>
              </v:group>
            </w:pict>
          </mc:Fallback>
        </mc:AlternateContent>
      </w:r>
    </w:p>
    <w:sectPr w:rsidR="0098377F">
      <w:pgSz w:w="11900" w:h="16840"/>
      <w:pgMar w:top="615" w:right="1978" w:bottom="653" w:left="19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7F"/>
    <w:rsid w:val="000E6096"/>
    <w:rsid w:val="00171901"/>
    <w:rsid w:val="0019223D"/>
    <w:rsid w:val="00374E6C"/>
    <w:rsid w:val="004612CB"/>
    <w:rsid w:val="00513EAF"/>
    <w:rsid w:val="00850C58"/>
    <w:rsid w:val="0098377F"/>
    <w:rsid w:val="00AB7EA4"/>
    <w:rsid w:val="00B76A9C"/>
    <w:rsid w:val="00D92A4C"/>
    <w:rsid w:val="00F43804"/>
    <w:rsid w:val="00FD3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DF8CF-7B38-41BC-BCF3-26E89DBE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13" w:lineRule="auto"/>
      <w:ind w:left="10" w:right="3" w:hanging="10"/>
      <w:jc w:val="both"/>
    </w:pPr>
    <w:rPr>
      <w:rFonts w:ascii="Arial" w:eastAsia="Arial" w:hAnsi="Arial" w:cs="Arial"/>
      <w:color w:val="616161"/>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583</Words>
  <Characters>3327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11</cp:revision>
  <dcterms:created xsi:type="dcterms:W3CDTF">2017-11-05T19:43:00Z</dcterms:created>
  <dcterms:modified xsi:type="dcterms:W3CDTF">2017-11-10T08:20:00Z</dcterms:modified>
</cp:coreProperties>
</file>